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4B5504" w:rsidRDefault="008B3FED" w:rsidP="008B3FED">
      <w:pPr>
        <w:tabs>
          <w:tab w:val="left" w:pos="2985"/>
        </w:tabs>
        <w:spacing w:after="0"/>
      </w:pPr>
      <w:r>
        <w:t xml:space="preserve">                                         </w:t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  <w:t xml:space="preserve">                           </w:t>
      </w:r>
      <w:r>
        <w:t xml:space="preserve"> </w:t>
      </w:r>
      <w:r w:rsidR="004B5504">
        <w:t xml:space="preserve">               </w:t>
      </w:r>
    </w:p>
    <w:p w:rsidR="004B5504" w:rsidRDefault="004B5504" w:rsidP="008B3FED">
      <w:pPr>
        <w:tabs>
          <w:tab w:val="left" w:pos="2985"/>
        </w:tabs>
        <w:spacing w:after="0"/>
      </w:pPr>
    </w:p>
    <w:p w:rsidR="008B3FED" w:rsidRPr="004B5504" w:rsidRDefault="004B5504" w:rsidP="008B3FED">
      <w:pPr>
        <w:tabs>
          <w:tab w:val="left" w:pos="2985"/>
        </w:tabs>
        <w:spacing w:after="0"/>
      </w:pPr>
      <w:r>
        <w:t xml:space="preserve">                                                </w:t>
      </w:r>
      <w:r w:rsidR="008B3FED"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="008B3FED" w:rsidRPr="00E72BC9">
        <w:rPr>
          <w:color w:val="E36C0A" w:themeColor="accent6" w:themeShade="BF"/>
          <w:sz w:val="32"/>
          <w:szCs w:val="32"/>
        </w:rPr>
        <w:t xml:space="preserve">  </w:t>
      </w:r>
      <w:r w:rsidR="008B3FED">
        <w:t xml:space="preserve"> </w:t>
      </w:r>
      <w:r w:rsidR="008B3FED"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 w:rsidR="008B3FED">
        <w:rPr>
          <w:b/>
          <w:color w:val="E36C0A" w:themeColor="accent6" w:themeShade="BF"/>
          <w:sz w:val="28"/>
          <w:szCs w:val="28"/>
        </w:rPr>
        <w:t xml:space="preserve">   </w:t>
      </w:r>
      <w:r w:rsidR="008B3FED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•  </w:t>
      </w:r>
      <w:r w:rsidR="008B3FED" w:rsidRPr="00A907B4">
        <w:rPr>
          <w:b/>
          <w:color w:val="E36C0A" w:themeColor="accent6" w:themeShade="BF"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AOC Montlouis-sur-</w:t>
            </w:r>
            <w:r w:rsidRPr="00A907B4">
              <w:rPr>
                <w:b/>
                <w:color w:val="548DD4" w:themeColor="text2" w:themeTint="99"/>
                <w:sz w:val="28"/>
                <w:szCs w:val="28"/>
              </w:rPr>
              <w:t>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rPr>
          <w:trHeight w:val="553"/>
        </w:trPr>
        <w:tc>
          <w:tcPr>
            <w:tcW w:w="478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 xml:space="preserve">Nouveau Nez </w:t>
            </w:r>
            <w:r w:rsidRPr="00772F71">
              <w:rPr>
                <w:b/>
                <w:sz w:val="24"/>
                <w:szCs w:val="24"/>
              </w:rPr>
              <w:t>(pétillant naturel)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12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16,50€ / bouteille</w:t>
            </w:r>
          </w:p>
        </w:tc>
        <w:tc>
          <w:tcPr>
            <w:tcW w:w="1843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rPr>
          <w:trHeight w:val="480"/>
        </w:trPr>
        <w:tc>
          <w:tcPr>
            <w:tcW w:w="478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>Grenouillères (</w:t>
            </w:r>
            <w:proofErr w:type="spellStart"/>
            <w:r w:rsidRPr="00546FEA">
              <w:rPr>
                <w:b/>
                <w:sz w:val="28"/>
                <w:szCs w:val="28"/>
              </w:rPr>
              <w:t>demi-sec</w:t>
            </w:r>
            <w:proofErr w:type="spellEnd"/>
            <w:r w:rsidRPr="00546FEA">
              <w:rPr>
                <w:b/>
                <w:sz w:val="28"/>
                <w:szCs w:val="28"/>
              </w:rPr>
              <w:t>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12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19,00€ / bouteille</w:t>
            </w:r>
          </w:p>
        </w:tc>
        <w:tc>
          <w:tcPr>
            <w:tcW w:w="1843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rPr>
          <w:trHeight w:val="459"/>
        </w:trPr>
        <w:tc>
          <w:tcPr>
            <w:tcW w:w="478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>Equilibriste (moelleux)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40,00€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A907B4">
              <w:rPr>
                <w:b/>
                <w:color w:val="C00000"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>Clef de Sol rouge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</w:t>
            </w:r>
            <w:r w:rsidRPr="0079186F">
              <w:rPr>
                <w:b/>
                <w:sz w:val="28"/>
                <w:szCs w:val="28"/>
              </w:rPr>
              <w:t xml:space="preserve">abernet franc et </w:t>
            </w:r>
            <w:proofErr w:type="spellStart"/>
            <w:r w:rsidRPr="0079186F">
              <w:rPr>
                <w:b/>
                <w:sz w:val="28"/>
                <w:szCs w:val="28"/>
              </w:rPr>
              <w:t>Côt</w:t>
            </w:r>
            <w:proofErr w:type="spellEnd"/>
            <w:r w:rsidRPr="0079186F">
              <w:rPr>
                <w:b/>
                <w:sz w:val="28"/>
                <w:szCs w:val="28"/>
              </w:rPr>
              <w:t>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12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546FEA">
              <w:rPr>
                <w:b/>
                <w:color w:val="C00000"/>
                <w:sz w:val="24"/>
                <w:szCs w:val="24"/>
              </w:rPr>
              <w:t>18,50€ / bouteille</w:t>
            </w:r>
          </w:p>
        </w:tc>
        <w:tc>
          <w:tcPr>
            <w:tcW w:w="1843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rPr>
          <w:trHeight w:val="546"/>
        </w:trPr>
        <w:tc>
          <w:tcPr>
            <w:tcW w:w="478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546FEA">
              <w:rPr>
                <w:b/>
                <w:sz w:val="28"/>
                <w:szCs w:val="28"/>
              </w:rPr>
              <w:t>Côt</w:t>
            </w:r>
            <w:proofErr w:type="spellEnd"/>
            <w:r w:rsidRPr="00546FEA">
              <w:rPr>
                <w:b/>
                <w:sz w:val="28"/>
                <w:szCs w:val="28"/>
              </w:rPr>
              <w:t xml:space="preserve"> Vieilles Vignes</w:t>
            </w:r>
            <w:r>
              <w:rPr>
                <w:b/>
                <w:sz w:val="28"/>
                <w:szCs w:val="28"/>
              </w:rPr>
              <w:t xml:space="preserve"> (100% </w:t>
            </w:r>
            <w:proofErr w:type="spellStart"/>
            <w:r>
              <w:rPr>
                <w:b/>
                <w:sz w:val="28"/>
                <w:szCs w:val="28"/>
              </w:rPr>
              <w:t>Côt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546FEA">
              <w:rPr>
                <w:b/>
                <w:color w:val="C00000"/>
                <w:sz w:val="24"/>
                <w:szCs w:val="24"/>
              </w:rPr>
              <w:t>24,00€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412"/>
        </w:trPr>
        <w:tc>
          <w:tcPr>
            <w:tcW w:w="4786" w:type="dxa"/>
            <w:vAlign w:val="center"/>
          </w:tcPr>
          <w:p w:rsidR="00772F71" w:rsidRP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772F71">
              <w:rPr>
                <w:b/>
                <w:color w:val="E36C0A" w:themeColor="accent6" w:themeShade="BF"/>
                <w:sz w:val="28"/>
                <w:szCs w:val="28"/>
              </w:rPr>
              <w:t>Vin de France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&amp; Jus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772F71" w:rsidRPr="00304FC4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560"/>
        </w:trPr>
        <w:tc>
          <w:tcPr>
            <w:tcW w:w="4786" w:type="dxa"/>
            <w:vAlign w:val="center"/>
          </w:tcPr>
          <w:p w:rsidR="00772F71" w:rsidRPr="00772F71" w:rsidRDefault="00772F71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72F71">
              <w:rPr>
                <w:b/>
                <w:sz w:val="28"/>
                <w:szCs w:val="28"/>
              </w:rPr>
              <w:t>Rosa</w:t>
            </w:r>
            <w:proofErr w:type="gramStart"/>
            <w:r w:rsidRPr="00772F71">
              <w:rPr>
                <w:b/>
                <w:sz w:val="28"/>
                <w:szCs w:val="28"/>
              </w:rPr>
              <w:t>,Rosé</w:t>
            </w:r>
            <w:proofErr w:type="spellEnd"/>
            <w:r w:rsidRPr="00772F71">
              <w:rPr>
                <w:b/>
                <w:sz w:val="28"/>
                <w:szCs w:val="28"/>
              </w:rPr>
              <w:t>,</w:t>
            </w:r>
            <w:proofErr w:type="spellStart"/>
            <w:r w:rsidRPr="00772F71">
              <w:rPr>
                <w:b/>
                <w:sz w:val="28"/>
                <w:szCs w:val="28"/>
              </w:rPr>
              <w:t>Rosam</w:t>
            </w:r>
            <w:proofErr w:type="spellEnd"/>
            <w:proofErr w:type="gramEnd"/>
            <w:r w:rsidRPr="00772F71">
              <w:rPr>
                <w:b/>
                <w:sz w:val="28"/>
                <w:szCs w:val="28"/>
              </w:rPr>
              <w:t xml:space="preserve"> </w:t>
            </w:r>
            <w:r w:rsidRPr="00772F71">
              <w:rPr>
                <w:b/>
                <w:sz w:val="24"/>
                <w:szCs w:val="24"/>
              </w:rPr>
              <w:t>(pétillant naturel)</w:t>
            </w:r>
            <w:r w:rsidRPr="00772F71">
              <w:rPr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2126" w:type="dxa"/>
            <w:vAlign w:val="center"/>
          </w:tcPr>
          <w:p w:rsidR="00772F71" w:rsidRP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D99594" w:themeColor="accent2" w:themeTint="99"/>
                <w:sz w:val="24"/>
                <w:szCs w:val="24"/>
              </w:rPr>
            </w:pPr>
            <w:r w:rsidRPr="00772F71">
              <w:rPr>
                <w:b/>
                <w:color w:val="D99594" w:themeColor="accent2" w:themeTint="99"/>
                <w:sz w:val="24"/>
                <w:szCs w:val="24"/>
              </w:rPr>
              <w:t>12,00€ / bouteille</w:t>
            </w:r>
          </w:p>
        </w:tc>
        <w:tc>
          <w:tcPr>
            <w:tcW w:w="1843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554"/>
        </w:trPr>
        <w:tc>
          <w:tcPr>
            <w:tcW w:w="4786" w:type="dxa"/>
            <w:vAlign w:val="center"/>
          </w:tcPr>
          <w:p w:rsidR="00772F71" w:rsidRPr="00772F71" w:rsidRDefault="00772F71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72F71">
              <w:rPr>
                <w:b/>
                <w:sz w:val="28"/>
                <w:szCs w:val="28"/>
              </w:rPr>
              <w:t>Trinqu’Âmes</w:t>
            </w:r>
            <w:proofErr w:type="spellEnd"/>
            <w:r w:rsidRPr="00772F71">
              <w:rPr>
                <w:b/>
                <w:sz w:val="28"/>
                <w:szCs w:val="28"/>
              </w:rPr>
              <w:t xml:space="preserve"> (sauvignon sec) 2016</w:t>
            </w:r>
          </w:p>
        </w:tc>
        <w:tc>
          <w:tcPr>
            <w:tcW w:w="2126" w:type="dxa"/>
            <w:vAlign w:val="center"/>
          </w:tcPr>
          <w:p w:rsidR="00772F71" w:rsidRP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772F71">
              <w:rPr>
                <w:b/>
                <w:color w:val="548DD4" w:themeColor="text2" w:themeTint="99"/>
                <w:sz w:val="24"/>
                <w:szCs w:val="24"/>
              </w:rPr>
              <w:t>9,30€ / bouteille</w:t>
            </w:r>
          </w:p>
        </w:tc>
        <w:tc>
          <w:tcPr>
            <w:tcW w:w="1843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rPr>
          <w:trHeight w:val="562"/>
        </w:trPr>
        <w:tc>
          <w:tcPr>
            <w:tcW w:w="4786" w:type="dxa"/>
            <w:vAlign w:val="center"/>
          </w:tcPr>
          <w:p w:rsidR="004B5504" w:rsidRPr="00772F71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772F71">
              <w:rPr>
                <w:b/>
                <w:sz w:val="28"/>
                <w:szCs w:val="28"/>
              </w:rPr>
              <w:t>Jus de Raisin</w:t>
            </w:r>
            <w:r w:rsidR="00E005A5" w:rsidRPr="00772F71">
              <w:rPr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2126" w:type="dxa"/>
            <w:vAlign w:val="center"/>
          </w:tcPr>
          <w:p w:rsidR="004B5504" w:rsidRPr="00772F71" w:rsidRDefault="004B5504" w:rsidP="004B5504">
            <w:pPr>
              <w:tabs>
                <w:tab w:val="left" w:pos="2985"/>
              </w:tabs>
              <w:jc w:val="center"/>
              <w:rPr>
                <w:b/>
                <w:sz w:val="24"/>
                <w:szCs w:val="24"/>
              </w:rPr>
            </w:pPr>
            <w:r w:rsidRPr="00772F71">
              <w:rPr>
                <w:b/>
                <w:sz w:val="24"/>
                <w:szCs w:val="24"/>
              </w:rPr>
              <w:t>6,00€ / bouteille</w:t>
            </w:r>
          </w:p>
        </w:tc>
        <w:tc>
          <w:tcPr>
            <w:tcW w:w="1843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rPr>
          <w:trHeight w:val="831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4B5504" w:rsidRPr="008B3FED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TOTAL </w:t>
            </w:r>
          </w:p>
          <w:p w:rsidR="004B5504" w:rsidRPr="00304FC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+ </w:t>
            </w:r>
            <w:r w:rsidRPr="008B3FED">
              <w:rPr>
                <w:b/>
                <w:sz w:val="28"/>
                <w:szCs w:val="28"/>
                <w:u w:val="single"/>
              </w:rPr>
              <w:t>35€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4D14D4" w:rsidRDefault="004D14D4"/>
    <w:p w:rsidR="008B3FED" w:rsidRPr="00B4466F" w:rsidRDefault="008B3FED" w:rsidP="004B5504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Pr="004C7BA6" w:rsidRDefault="008B3FED" w:rsidP="008B3FED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10278 37116 00010989701 41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>FR76 1027 8371 1600 0109 8970 141</w:t>
      </w:r>
      <w:r w:rsidR="00B4466F" w:rsidRPr="00D86C8A">
        <w:rPr>
          <w:rFonts w:ascii="Century Gothic" w:hAnsi="Century Gothic"/>
          <w:sz w:val="20"/>
          <w:szCs w:val="20"/>
        </w:rPr>
        <w:t xml:space="preserve">      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8B3FED" w:rsidRDefault="008B3FED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B4466F" w:rsidRPr="00B4466F" w:rsidRDefault="00B4466F" w:rsidP="008B3FED">
      <w:pPr>
        <w:pStyle w:val="Sansinterligne"/>
        <w:rPr>
          <w:rFonts w:ascii="Century Gothic" w:hAnsi="Century Gothic"/>
          <w:sz w:val="16"/>
          <w:szCs w:val="16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8B3FED" w:rsidRDefault="00B4466F" w:rsidP="00B4466F"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4B5504" w:rsidRDefault="004B5504" w:rsidP="00B4466F">
      <w:pPr>
        <w:rPr>
          <w:i/>
          <w:sz w:val="20"/>
          <w:szCs w:val="20"/>
        </w:rPr>
      </w:pPr>
    </w:p>
    <w:p w:rsidR="00B4466F" w:rsidRPr="00B4466F" w:rsidRDefault="00B4466F" w:rsidP="004B5504">
      <w:pPr>
        <w:jc w:val="center"/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6F" w:rsidRDefault="00B4466F" w:rsidP="00B4466F">
      <w:pPr>
        <w:spacing w:after="0" w:line="240" w:lineRule="auto"/>
      </w:pPr>
      <w:r>
        <w:separator/>
      </w:r>
    </w:p>
  </w:endnote>
  <w:end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6F" w:rsidRDefault="00B4466F" w:rsidP="00B4466F">
      <w:pPr>
        <w:spacing w:after="0" w:line="240" w:lineRule="auto"/>
      </w:pPr>
      <w:r>
        <w:separator/>
      </w:r>
    </w:p>
  </w:footnote>
  <w:foot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66E66"/>
    <w:rsid w:val="0007265C"/>
    <w:rsid w:val="004B5504"/>
    <w:rsid w:val="004D14D4"/>
    <w:rsid w:val="00772F71"/>
    <w:rsid w:val="008B3FED"/>
    <w:rsid w:val="00AE38F7"/>
    <w:rsid w:val="00AF0C09"/>
    <w:rsid w:val="00B4466F"/>
    <w:rsid w:val="00C105C4"/>
    <w:rsid w:val="00E0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dcterms:created xsi:type="dcterms:W3CDTF">2017-03-09T11:24:00Z</dcterms:created>
  <dcterms:modified xsi:type="dcterms:W3CDTF">2017-03-09T11:24:00Z</dcterms:modified>
</cp:coreProperties>
</file>